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B8" w:rsidRDefault="00286E60" w:rsidP="00286E60">
      <w:pPr>
        <w:jc w:val="center"/>
        <w:rPr>
          <w:rFonts w:ascii="Broadway" w:hAnsi="Broadway"/>
          <w:sz w:val="24"/>
          <w:szCs w:val="24"/>
        </w:rPr>
      </w:pPr>
      <w:r>
        <w:rPr>
          <w:rFonts w:ascii="Broadway" w:hAnsi="Broadway"/>
          <w:sz w:val="24"/>
          <w:szCs w:val="24"/>
        </w:rPr>
        <w:t>Palm Beach County News</w:t>
      </w:r>
    </w:p>
    <w:p w:rsidR="00286E60" w:rsidRDefault="00286E60" w:rsidP="00286E60">
      <w:pPr>
        <w:jc w:val="center"/>
        <w:rPr>
          <w:rFonts w:ascii="Broadway" w:hAnsi="Broadway"/>
          <w:sz w:val="24"/>
          <w:szCs w:val="24"/>
        </w:rPr>
      </w:pPr>
    </w:p>
    <w:p w:rsidR="00286E60" w:rsidRDefault="00286E60" w:rsidP="00286E60">
      <w:pPr>
        <w:rPr>
          <w:b/>
          <w:sz w:val="24"/>
          <w:szCs w:val="24"/>
        </w:rPr>
      </w:pPr>
      <w:r>
        <w:rPr>
          <w:b/>
          <w:sz w:val="24"/>
          <w:szCs w:val="24"/>
        </w:rPr>
        <w:t xml:space="preserve">Membership Luncheon: </w:t>
      </w:r>
    </w:p>
    <w:p w:rsidR="00286E60" w:rsidRDefault="00286E60" w:rsidP="00286E60">
      <w:pPr>
        <w:spacing w:after="0"/>
        <w:rPr>
          <w:sz w:val="24"/>
          <w:szCs w:val="24"/>
        </w:rPr>
      </w:pPr>
      <w:r>
        <w:rPr>
          <w:sz w:val="24"/>
          <w:szCs w:val="24"/>
        </w:rPr>
        <w:t>When:</w:t>
      </w:r>
      <w:r>
        <w:rPr>
          <w:sz w:val="24"/>
          <w:szCs w:val="24"/>
        </w:rPr>
        <w:tab/>
      </w:r>
      <w:r>
        <w:rPr>
          <w:sz w:val="24"/>
          <w:szCs w:val="24"/>
        </w:rPr>
        <w:tab/>
      </w:r>
      <w:r>
        <w:rPr>
          <w:b/>
          <w:sz w:val="24"/>
          <w:szCs w:val="24"/>
        </w:rPr>
        <w:t xml:space="preserve"> </w:t>
      </w:r>
      <w:r>
        <w:rPr>
          <w:sz w:val="24"/>
          <w:szCs w:val="24"/>
        </w:rPr>
        <w:t>Saturday, April 22, 2017 at 12:00 pm</w:t>
      </w:r>
    </w:p>
    <w:p w:rsidR="00286E60" w:rsidRDefault="00286E60" w:rsidP="00286E60">
      <w:pPr>
        <w:spacing w:after="0"/>
        <w:rPr>
          <w:sz w:val="24"/>
          <w:szCs w:val="24"/>
        </w:rPr>
      </w:pPr>
      <w:r>
        <w:rPr>
          <w:sz w:val="24"/>
          <w:szCs w:val="24"/>
        </w:rPr>
        <w:t>Where:</w:t>
      </w:r>
      <w:r>
        <w:rPr>
          <w:sz w:val="24"/>
          <w:szCs w:val="24"/>
        </w:rPr>
        <w:tab/>
        <w:t>Hacienda, 14820 S. Military Trail, Delray Beach</w:t>
      </w:r>
    </w:p>
    <w:p w:rsidR="00286E60" w:rsidRDefault="00286E60" w:rsidP="00286E60">
      <w:pPr>
        <w:spacing w:after="0"/>
        <w:rPr>
          <w:sz w:val="24"/>
          <w:szCs w:val="24"/>
        </w:rPr>
      </w:pPr>
      <w:r>
        <w:rPr>
          <w:sz w:val="24"/>
          <w:szCs w:val="24"/>
        </w:rPr>
        <w:t>Topic:</w:t>
      </w:r>
      <w:r>
        <w:rPr>
          <w:sz w:val="24"/>
          <w:szCs w:val="24"/>
        </w:rPr>
        <w:tab/>
      </w:r>
      <w:r>
        <w:rPr>
          <w:sz w:val="24"/>
          <w:szCs w:val="24"/>
        </w:rPr>
        <w:tab/>
        <w:t>“Restore the Vote” presented by The League of Women Voters</w:t>
      </w:r>
    </w:p>
    <w:p w:rsidR="00286E60" w:rsidRDefault="00286E60" w:rsidP="00286E60">
      <w:pPr>
        <w:spacing w:after="0"/>
        <w:rPr>
          <w:sz w:val="24"/>
          <w:szCs w:val="24"/>
        </w:rPr>
      </w:pPr>
    </w:p>
    <w:p w:rsidR="00286E60" w:rsidRDefault="00286E60" w:rsidP="00286E60">
      <w:pPr>
        <w:spacing w:after="0"/>
        <w:rPr>
          <w:sz w:val="24"/>
          <w:szCs w:val="24"/>
        </w:rPr>
      </w:pPr>
      <w:r>
        <w:rPr>
          <w:sz w:val="24"/>
          <w:szCs w:val="24"/>
        </w:rPr>
        <w:t xml:space="preserve">Please R.S.V.P. to Virginia at </w:t>
      </w:r>
      <w:hyperlink r:id="rId4" w:history="1">
        <w:r w:rsidRPr="00C13824">
          <w:rPr>
            <w:rStyle w:val="Hyperlink"/>
            <w:sz w:val="24"/>
            <w:szCs w:val="24"/>
          </w:rPr>
          <w:t>vmackk69@gmail.com</w:t>
        </w:r>
      </w:hyperlink>
      <w:r>
        <w:rPr>
          <w:sz w:val="24"/>
          <w:szCs w:val="24"/>
        </w:rPr>
        <w:t>, or (561) 271-5277</w:t>
      </w:r>
    </w:p>
    <w:p w:rsidR="00286E60" w:rsidRDefault="00286E60" w:rsidP="00286E60">
      <w:pPr>
        <w:spacing w:after="0"/>
        <w:rPr>
          <w:sz w:val="24"/>
          <w:szCs w:val="24"/>
        </w:rPr>
      </w:pPr>
    </w:p>
    <w:p w:rsidR="00286E60" w:rsidRDefault="00286E60" w:rsidP="00286E60">
      <w:pPr>
        <w:spacing w:after="0"/>
        <w:rPr>
          <w:b/>
          <w:sz w:val="24"/>
          <w:szCs w:val="24"/>
        </w:rPr>
      </w:pPr>
      <w:r>
        <w:rPr>
          <w:b/>
          <w:sz w:val="24"/>
          <w:szCs w:val="24"/>
        </w:rPr>
        <w:t xml:space="preserve">Happy Hour:  </w:t>
      </w:r>
    </w:p>
    <w:p w:rsidR="00286E60" w:rsidRDefault="00286E60" w:rsidP="00286E60">
      <w:pPr>
        <w:spacing w:after="0"/>
        <w:rPr>
          <w:b/>
          <w:sz w:val="24"/>
          <w:szCs w:val="24"/>
        </w:rPr>
      </w:pPr>
    </w:p>
    <w:p w:rsidR="00286E60" w:rsidRDefault="00286E60" w:rsidP="00286E60">
      <w:pPr>
        <w:spacing w:after="0"/>
        <w:rPr>
          <w:sz w:val="24"/>
          <w:szCs w:val="24"/>
        </w:rPr>
      </w:pPr>
      <w:r>
        <w:rPr>
          <w:sz w:val="24"/>
          <w:szCs w:val="24"/>
        </w:rPr>
        <w:t>When:</w:t>
      </w:r>
      <w:r>
        <w:rPr>
          <w:sz w:val="24"/>
          <w:szCs w:val="24"/>
        </w:rPr>
        <w:tab/>
      </w:r>
      <w:r>
        <w:rPr>
          <w:sz w:val="24"/>
          <w:szCs w:val="24"/>
        </w:rPr>
        <w:tab/>
        <w:t>Friday, April14, 4:30 pm</w:t>
      </w:r>
      <w:r>
        <w:rPr>
          <w:sz w:val="24"/>
          <w:szCs w:val="24"/>
        </w:rPr>
        <w:tab/>
      </w:r>
    </w:p>
    <w:p w:rsidR="00286E60" w:rsidRDefault="00286E60" w:rsidP="00286E60">
      <w:pPr>
        <w:spacing w:after="0"/>
        <w:rPr>
          <w:sz w:val="24"/>
          <w:szCs w:val="24"/>
        </w:rPr>
      </w:pPr>
      <w:r>
        <w:rPr>
          <w:sz w:val="24"/>
          <w:szCs w:val="24"/>
        </w:rPr>
        <w:t>Where:</w:t>
      </w:r>
      <w:r>
        <w:rPr>
          <w:sz w:val="24"/>
          <w:szCs w:val="24"/>
        </w:rPr>
        <w:tab/>
        <w:t xml:space="preserve">The Blind Monk, 410 </w:t>
      </w:r>
      <w:proofErr w:type="spellStart"/>
      <w:r>
        <w:rPr>
          <w:sz w:val="24"/>
          <w:szCs w:val="24"/>
        </w:rPr>
        <w:t>Evernia</w:t>
      </w:r>
      <w:proofErr w:type="spellEnd"/>
      <w:r>
        <w:rPr>
          <w:sz w:val="24"/>
          <w:szCs w:val="24"/>
        </w:rPr>
        <w:t xml:space="preserve"> Street, Suite 107</w:t>
      </w:r>
    </w:p>
    <w:p w:rsidR="00286E60" w:rsidRDefault="00286E60" w:rsidP="00286E60">
      <w:pPr>
        <w:spacing w:after="0"/>
        <w:rPr>
          <w:sz w:val="24"/>
          <w:szCs w:val="24"/>
        </w:rPr>
      </w:pPr>
      <w:r>
        <w:rPr>
          <w:sz w:val="24"/>
          <w:szCs w:val="24"/>
        </w:rPr>
        <w:t>What:</w:t>
      </w:r>
      <w:r>
        <w:rPr>
          <w:sz w:val="24"/>
          <w:szCs w:val="24"/>
        </w:rPr>
        <w:tab/>
      </w:r>
      <w:r>
        <w:rPr>
          <w:sz w:val="24"/>
          <w:szCs w:val="24"/>
        </w:rPr>
        <w:tab/>
        <w:t>Talk, Tapas and more!</w:t>
      </w:r>
    </w:p>
    <w:p w:rsidR="00EB6E1E" w:rsidRDefault="00EB6E1E" w:rsidP="00286E60">
      <w:pPr>
        <w:spacing w:after="0"/>
        <w:rPr>
          <w:sz w:val="24"/>
          <w:szCs w:val="24"/>
        </w:rPr>
      </w:pPr>
      <w:r>
        <w:rPr>
          <w:sz w:val="24"/>
          <w:szCs w:val="24"/>
        </w:rPr>
        <w:t>R.S.V.P.:</w:t>
      </w:r>
      <w:r>
        <w:rPr>
          <w:sz w:val="24"/>
          <w:szCs w:val="24"/>
        </w:rPr>
        <w:tab/>
        <w:t>Susan @ Svberlin@bellsouth.net</w:t>
      </w:r>
      <w:bookmarkStart w:id="0" w:name="_GoBack"/>
      <w:bookmarkEnd w:id="0"/>
    </w:p>
    <w:p w:rsidR="00286E60" w:rsidRDefault="00286E60" w:rsidP="00286E60">
      <w:pPr>
        <w:spacing w:after="0"/>
        <w:rPr>
          <w:sz w:val="24"/>
          <w:szCs w:val="24"/>
        </w:rPr>
      </w:pPr>
    </w:p>
    <w:p w:rsidR="00286E60" w:rsidRDefault="00286E60" w:rsidP="00286E60">
      <w:pPr>
        <w:spacing w:after="0"/>
        <w:rPr>
          <w:sz w:val="24"/>
          <w:szCs w:val="24"/>
        </w:rPr>
      </w:pPr>
      <w:r>
        <w:rPr>
          <w:b/>
          <w:sz w:val="24"/>
          <w:szCs w:val="24"/>
        </w:rPr>
        <w:t>Report from the Nominating Committee:</w:t>
      </w:r>
      <w:r w:rsidR="00F71EFF">
        <w:rPr>
          <w:b/>
          <w:sz w:val="24"/>
          <w:szCs w:val="24"/>
        </w:rPr>
        <w:tab/>
      </w:r>
      <w:r w:rsidR="00F71EFF" w:rsidRPr="00F71EFF">
        <w:rPr>
          <w:sz w:val="24"/>
          <w:szCs w:val="24"/>
        </w:rPr>
        <w:t>Announcement of Candidates for 2017-2018</w:t>
      </w:r>
    </w:p>
    <w:p w:rsidR="00F71EFF" w:rsidRDefault="00F71EFF" w:rsidP="00286E60">
      <w:pPr>
        <w:spacing w:after="0"/>
        <w:rPr>
          <w:sz w:val="24"/>
          <w:szCs w:val="24"/>
        </w:rPr>
      </w:pPr>
    </w:p>
    <w:p w:rsidR="00F71EFF" w:rsidRDefault="00F71EFF" w:rsidP="00286E60">
      <w:pPr>
        <w:spacing w:after="0"/>
        <w:rPr>
          <w:sz w:val="24"/>
          <w:szCs w:val="24"/>
        </w:rPr>
      </w:pPr>
      <w:r>
        <w:rPr>
          <w:sz w:val="24"/>
          <w:szCs w:val="24"/>
        </w:rPr>
        <w:t>Finance:</w:t>
      </w:r>
      <w:r>
        <w:rPr>
          <w:sz w:val="24"/>
          <w:szCs w:val="24"/>
        </w:rPr>
        <w:tab/>
        <w:t>Linda Newton</w:t>
      </w:r>
    </w:p>
    <w:p w:rsidR="00F71EFF" w:rsidRDefault="00F71EFF" w:rsidP="00286E60">
      <w:pPr>
        <w:spacing w:after="0"/>
        <w:rPr>
          <w:sz w:val="24"/>
          <w:szCs w:val="24"/>
        </w:rPr>
      </w:pPr>
      <w:r>
        <w:rPr>
          <w:sz w:val="24"/>
          <w:szCs w:val="24"/>
        </w:rPr>
        <w:t>Program:</w:t>
      </w:r>
      <w:r>
        <w:rPr>
          <w:sz w:val="24"/>
          <w:szCs w:val="24"/>
        </w:rPr>
        <w:tab/>
        <w:t xml:space="preserve">Melissa </w:t>
      </w:r>
      <w:proofErr w:type="spellStart"/>
      <w:r>
        <w:rPr>
          <w:sz w:val="24"/>
          <w:szCs w:val="24"/>
        </w:rPr>
        <w:t>Sackl</w:t>
      </w:r>
      <w:proofErr w:type="spellEnd"/>
    </w:p>
    <w:p w:rsidR="00F71EFF" w:rsidRDefault="00F71EFF" w:rsidP="00286E60">
      <w:pPr>
        <w:spacing w:after="0"/>
        <w:rPr>
          <w:sz w:val="24"/>
          <w:szCs w:val="24"/>
        </w:rPr>
      </w:pPr>
      <w:r>
        <w:rPr>
          <w:sz w:val="24"/>
          <w:szCs w:val="24"/>
        </w:rPr>
        <w:t>Public Policy:</w:t>
      </w:r>
      <w:r>
        <w:rPr>
          <w:sz w:val="24"/>
          <w:szCs w:val="24"/>
        </w:rPr>
        <w:tab/>
      </w:r>
      <w:proofErr w:type="spellStart"/>
      <w:r>
        <w:rPr>
          <w:sz w:val="24"/>
          <w:szCs w:val="24"/>
        </w:rPr>
        <w:t>Maurcy</w:t>
      </w:r>
      <w:proofErr w:type="spellEnd"/>
      <w:r>
        <w:rPr>
          <w:sz w:val="24"/>
          <w:szCs w:val="24"/>
        </w:rPr>
        <w:t xml:space="preserve"> </w:t>
      </w:r>
      <w:proofErr w:type="spellStart"/>
      <w:r>
        <w:rPr>
          <w:sz w:val="24"/>
          <w:szCs w:val="24"/>
        </w:rPr>
        <w:t>Selko</w:t>
      </w:r>
      <w:proofErr w:type="spellEnd"/>
    </w:p>
    <w:p w:rsidR="00F71EFF" w:rsidRDefault="00F71EFF" w:rsidP="00286E60">
      <w:pPr>
        <w:spacing w:after="0"/>
        <w:rPr>
          <w:sz w:val="24"/>
          <w:szCs w:val="24"/>
        </w:rPr>
      </w:pPr>
      <w:r>
        <w:rPr>
          <w:sz w:val="24"/>
          <w:szCs w:val="24"/>
        </w:rPr>
        <w:t>Secretary:</w:t>
      </w:r>
      <w:r>
        <w:rPr>
          <w:sz w:val="24"/>
          <w:szCs w:val="24"/>
        </w:rPr>
        <w:tab/>
        <w:t xml:space="preserve">Virginia </w:t>
      </w:r>
      <w:proofErr w:type="spellStart"/>
      <w:r>
        <w:rPr>
          <w:sz w:val="24"/>
          <w:szCs w:val="24"/>
        </w:rPr>
        <w:t>Farace</w:t>
      </w:r>
      <w:proofErr w:type="spellEnd"/>
    </w:p>
    <w:p w:rsidR="00F71EFF" w:rsidRDefault="00F71EFF" w:rsidP="00286E60">
      <w:pPr>
        <w:spacing w:after="0"/>
        <w:rPr>
          <w:sz w:val="24"/>
          <w:szCs w:val="24"/>
        </w:rPr>
      </w:pPr>
      <w:r>
        <w:rPr>
          <w:sz w:val="24"/>
          <w:szCs w:val="24"/>
        </w:rPr>
        <w:t>Voting will be held at the April 22</w:t>
      </w:r>
      <w:r w:rsidRPr="00F71EFF">
        <w:rPr>
          <w:sz w:val="24"/>
          <w:szCs w:val="24"/>
          <w:vertAlign w:val="superscript"/>
        </w:rPr>
        <w:t>nd</w:t>
      </w:r>
      <w:r>
        <w:rPr>
          <w:sz w:val="24"/>
          <w:szCs w:val="24"/>
        </w:rPr>
        <w:t xml:space="preserve"> meeting</w:t>
      </w:r>
    </w:p>
    <w:p w:rsidR="00F71EFF" w:rsidRDefault="00F71EFF" w:rsidP="00286E60">
      <w:pPr>
        <w:spacing w:after="0"/>
        <w:rPr>
          <w:sz w:val="24"/>
          <w:szCs w:val="24"/>
        </w:rPr>
      </w:pPr>
    </w:p>
    <w:p w:rsidR="00F71EFF" w:rsidRDefault="00F71EFF" w:rsidP="00286E60">
      <w:pPr>
        <w:spacing w:after="0"/>
        <w:rPr>
          <w:b/>
          <w:sz w:val="24"/>
          <w:szCs w:val="24"/>
        </w:rPr>
      </w:pPr>
      <w:r>
        <w:rPr>
          <w:b/>
          <w:sz w:val="24"/>
          <w:szCs w:val="24"/>
        </w:rPr>
        <w:t>Membership:</w:t>
      </w:r>
      <w:r>
        <w:rPr>
          <w:b/>
          <w:sz w:val="24"/>
          <w:szCs w:val="24"/>
        </w:rPr>
        <w:tab/>
        <w:t>It’s dues renewal time!  (7/1/17-6/30/18)</w:t>
      </w:r>
    </w:p>
    <w:p w:rsidR="00F71EFF" w:rsidRDefault="00F71EFF" w:rsidP="00286E60">
      <w:pPr>
        <w:spacing w:after="0"/>
        <w:rPr>
          <w:b/>
          <w:sz w:val="24"/>
          <w:szCs w:val="24"/>
        </w:rPr>
      </w:pPr>
      <w:r>
        <w:rPr>
          <w:sz w:val="24"/>
          <w:szCs w:val="24"/>
        </w:rPr>
        <w:t xml:space="preserve">Dues are $75.00 and can be renewed on line by credit card at aauw.org (use your membership number and pin to log into the member services database) or by mailing your check, payable to Palm Beach County AAUW to Barbara Wagner, 6218 Ranches Road, Lake Worth, FL  33463.  Renew early to be included in the </w:t>
      </w:r>
      <w:r>
        <w:rPr>
          <w:b/>
          <w:sz w:val="24"/>
          <w:szCs w:val="24"/>
        </w:rPr>
        <w:t>Branch Yearbook and Directory!</w:t>
      </w:r>
    </w:p>
    <w:p w:rsidR="00F71EFF" w:rsidRDefault="00F71EFF" w:rsidP="00286E60">
      <w:pPr>
        <w:spacing w:after="0"/>
        <w:rPr>
          <w:b/>
          <w:sz w:val="24"/>
          <w:szCs w:val="24"/>
        </w:rPr>
      </w:pPr>
    </w:p>
    <w:p w:rsidR="00EB6E1E" w:rsidRDefault="00EB6E1E" w:rsidP="00286E60">
      <w:pPr>
        <w:spacing w:after="0"/>
        <w:rPr>
          <w:b/>
          <w:sz w:val="24"/>
          <w:szCs w:val="24"/>
        </w:rPr>
      </w:pPr>
      <w:r>
        <w:rPr>
          <w:b/>
          <w:sz w:val="24"/>
          <w:szCs w:val="24"/>
        </w:rPr>
        <w:t xml:space="preserve">Welcome New Members:  Sandy Fischer, Adrienne Leaf, Rosalie Mendel, </w:t>
      </w:r>
      <w:proofErr w:type="spellStart"/>
      <w:r>
        <w:rPr>
          <w:b/>
          <w:sz w:val="24"/>
          <w:szCs w:val="24"/>
        </w:rPr>
        <w:t>Tonja</w:t>
      </w:r>
      <w:proofErr w:type="spellEnd"/>
      <w:r>
        <w:rPr>
          <w:b/>
          <w:sz w:val="24"/>
          <w:szCs w:val="24"/>
        </w:rPr>
        <w:t xml:space="preserve"> Olive, Christina </w:t>
      </w:r>
      <w:proofErr w:type="spellStart"/>
      <w:r>
        <w:rPr>
          <w:b/>
          <w:sz w:val="24"/>
          <w:szCs w:val="24"/>
        </w:rPr>
        <w:t>Romelus</w:t>
      </w:r>
      <w:proofErr w:type="spellEnd"/>
      <w:r>
        <w:rPr>
          <w:b/>
          <w:sz w:val="24"/>
          <w:szCs w:val="24"/>
        </w:rPr>
        <w:t xml:space="preserve"> and Jerri White</w:t>
      </w:r>
    </w:p>
    <w:p w:rsidR="00EB6E1E" w:rsidRDefault="00EB6E1E" w:rsidP="00286E60">
      <w:pPr>
        <w:spacing w:after="0"/>
        <w:rPr>
          <w:b/>
          <w:sz w:val="24"/>
          <w:szCs w:val="24"/>
        </w:rPr>
      </w:pPr>
    </w:p>
    <w:p w:rsidR="00F71EFF" w:rsidRDefault="00F71EFF" w:rsidP="00286E60">
      <w:pPr>
        <w:spacing w:after="0"/>
        <w:rPr>
          <w:b/>
          <w:sz w:val="24"/>
          <w:szCs w:val="24"/>
        </w:rPr>
      </w:pPr>
      <w:r>
        <w:rPr>
          <w:b/>
          <w:sz w:val="24"/>
          <w:szCs w:val="24"/>
        </w:rPr>
        <w:t>Bylaws Amendment – voting at the April 22</w:t>
      </w:r>
      <w:r w:rsidRPr="00F71EFF">
        <w:rPr>
          <w:b/>
          <w:sz w:val="24"/>
          <w:szCs w:val="24"/>
          <w:vertAlign w:val="superscript"/>
        </w:rPr>
        <w:t>nd</w:t>
      </w:r>
      <w:r>
        <w:rPr>
          <w:b/>
          <w:sz w:val="24"/>
          <w:szCs w:val="24"/>
        </w:rPr>
        <w:t xml:space="preserve"> meeting</w:t>
      </w:r>
    </w:p>
    <w:p w:rsidR="00F71EFF" w:rsidRPr="00EB6E1E" w:rsidRDefault="00EB6E1E" w:rsidP="00286E60">
      <w:pPr>
        <w:spacing w:after="0"/>
      </w:pPr>
      <w:r w:rsidRPr="00EB6E1E">
        <w:t xml:space="preserve">Branch meetings.  There shall be a least </w:t>
      </w:r>
      <w:proofErr w:type="gramStart"/>
      <w:r w:rsidRPr="00EB6E1E">
        <w:rPr>
          <w:strike/>
        </w:rPr>
        <w:t>seven(</w:t>
      </w:r>
      <w:proofErr w:type="gramEnd"/>
      <w:r w:rsidRPr="00EB6E1E">
        <w:rPr>
          <w:strike/>
        </w:rPr>
        <w:t xml:space="preserve">7) </w:t>
      </w:r>
      <w:r w:rsidRPr="00EB6E1E">
        <w:rPr>
          <w:u w:val="single"/>
        </w:rPr>
        <w:t xml:space="preserve">five (5) </w:t>
      </w:r>
      <w:r w:rsidRPr="00EB6E1E">
        <w:t>meetings of Branch members each year.</w:t>
      </w:r>
    </w:p>
    <w:p w:rsidR="00EB6E1E" w:rsidRPr="00EB6E1E" w:rsidRDefault="00EB6E1E" w:rsidP="00286E60">
      <w:pPr>
        <w:spacing w:after="0"/>
      </w:pPr>
      <w:r w:rsidRPr="00EB6E1E">
        <w:t xml:space="preserve">Annual Meeting.  An annual meeting of the branch shall be held during the </w:t>
      </w:r>
      <w:r w:rsidRPr="00EB6E1E">
        <w:rPr>
          <w:strike/>
        </w:rPr>
        <w:t xml:space="preserve">month of April </w:t>
      </w:r>
      <w:r w:rsidRPr="00EB6E1E">
        <w:rPr>
          <w:u w:val="single"/>
        </w:rPr>
        <w:t>Spring,</w:t>
      </w:r>
      <w:r w:rsidRPr="00EB6E1E">
        <w:t xml:space="preserve"> the exact time and place determined by the board.  The annual meeting shall elect officers, fic dues, amend bylaws if necessary, receive reports of officers, committees and task forces, and conduct such other business as may arise.</w:t>
      </w:r>
    </w:p>
    <w:p w:rsidR="00EB6E1E" w:rsidRPr="00EB6E1E" w:rsidRDefault="00EB6E1E" w:rsidP="00286E60">
      <w:pPr>
        <w:spacing w:after="0"/>
      </w:pPr>
    </w:p>
    <w:p w:rsidR="00EB6E1E" w:rsidRPr="00EB6E1E" w:rsidRDefault="00EB6E1E" w:rsidP="00286E60">
      <w:pPr>
        <w:spacing w:after="0"/>
      </w:pPr>
      <w:r w:rsidRPr="00EB6E1E">
        <w:lastRenderedPageBreak/>
        <w:t>Quorum.  Fifteen percent (15%) of the members of the Branch shall constitute a quorum.</w:t>
      </w:r>
    </w:p>
    <w:p w:rsidR="00286E60" w:rsidRDefault="00286E60" w:rsidP="00286E60">
      <w:pPr>
        <w:spacing w:after="0"/>
        <w:rPr>
          <w:b/>
          <w:sz w:val="24"/>
          <w:szCs w:val="24"/>
        </w:rPr>
      </w:pPr>
    </w:p>
    <w:p w:rsidR="00286E60" w:rsidRPr="00286E60" w:rsidRDefault="00286E60" w:rsidP="00286E60">
      <w:pPr>
        <w:spacing w:after="0"/>
        <w:rPr>
          <w:sz w:val="24"/>
          <w:szCs w:val="24"/>
        </w:rPr>
      </w:pPr>
      <w:r>
        <w:rPr>
          <w:b/>
          <w:sz w:val="24"/>
          <w:szCs w:val="24"/>
        </w:rPr>
        <w:tab/>
      </w:r>
    </w:p>
    <w:sectPr w:rsidR="00286E60" w:rsidRPr="0028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60"/>
    <w:rsid w:val="001849B8"/>
    <w:rsid w:val="00286E60"/>
    <w:rsid w:val="00EB6E1E"/>
    <w:rsid w:val="00F7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80555-CB86-4D12-9FB2-232C2655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ackk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Susan DDS</dc:creator>
  <cp:keywords/>
  <dc:description/>
  <cp:lastModifiedBy>Berlin, Susan DDS</cp:lastModifiedBy>
  <cp:revision>1</cp:revision>
  <dcterms:created xsi:type="dcterms:W3CDTF">2017-04-11T00:15:00Z</dcterms:created>
  <dcterms:modified xsi:type="dcterms:W3CDTF">2017-04-11T00:47:00Z</dcterms:modified>
</cp:coreProperties>
</file>